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CC" w:rsidRPr="00221F6C" w:rsidRDefault="00AE7DCC" w:rsidP="00AE7DCC">
      <w:pPr>
        <w:pStyle w:val="Title"/>
        <w:pBdr>
          <w:bottom w:val="single" w:sz="8" w:space="0" w:color="4472C4" w:themeColor="accent1"/>
        </w:pBdr>
        <w:jc w:val="center"/>
        <w:rPr>
          <w:color w:val="auto"/>
        </w:rPr>
      </w:pPr>
      <w:r>
        <w:rPr>
          <w:noProof/>
          <w:color w:val="auto"/>
          <w:sz w:val="32"/>
        </w:rPr>
        <w:drawing>
          <wp:inline distT="0" distB="0" distL="0" distR="0" wp14:anchorId="000CBCBE" wp14:editId="03B177C1">
            <wp:extent cx="2039055" cy="2039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779710_1663626290382619_2878259835059568640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76" cy="209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CC" w:rsidRDefault="00AE7DCC" w:rsidP="00AE7DCC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The Dr. Sergey </w:t>
      </w:r>
      <w:proofErr w:type="spellStart"/>
      <w:r>
        <w:rPr>
          <w:color w:val="auto"/>
        </w:rPr>
        <w:t>Cheranov</w:t>
      </w:r>
      <w:proofErr w:type="spellEnd"/>
      <w:r>
        <w:rPr>
          <w:color w:val="auto"/>
        </w:rPr>
        <w:t xml:space="preserve"> Scholarship 2020 </w:t>
      </w:r>
    </w:p>
    <w:p w:rsidR="00AE7DCC" w:rsidRDefault="00AE7DCC" w:rsidP="00AE7DCC"/>
    <w:p w:rsidR="00AE7DCC" w:rsidRPr="000553A3" w:rsidRDefault="00AE7DCC" w:rsidP="00AE7DCC">
      <w:pPr>
        <w:rPr>
          <w:sz w:val="28"/>
          <w:szCs w:val="28"/>
        </w:rPr>
      </w:pPr>
      <w:r w:rsidRPr="000553A3">
        <w:rPr>
          <w:sz w:val="28"/>
          <w:szCs w:val="28"/>
        </w:rPr>
        <w:t xml:space="preserve">The selection of the student to get the Dr. </w:t>
      </w:r>
      <w:proofErr w:type="spellStart"/>
      <w:r w:rsidRPr="000553A3">
        <w:rPr>
          <w:sz w:val="28"/>
          <w:szCs w:val="28"/>
        </w:rPr>
        <w:t>Cheranov</w:t>
      </w:r>
      <w:proofErr w:type="spellEnd"/>
      <w:r w:rsidRPr="000553A3">
        <w:rPr>
          <w:sz w:val="28"/>
          <w:szCs w:val="28"/>
        </w:rPr>
        <w:t xml:space="preserve"> scholarship will be based on </w:t>
      </w:r>
      <w:r w:rsidR="000553A3" w:rsidRPr="000553A3">
        <w:rPr>
          <w:sz w:val="28"/>
          <w:szCs w:val="28"/>
        </w:rPr>
        <w:t xml:space="preserve">the GPA, ACT/SAT score and the essay written. </w:t>
      </w:r>
    </w:p>
    <w:p w:rsidR="000553A3" w:rsidRPr="000553A3" w:rsidRDefault="000553A3" w:rsidP="00AE7DCC">
      <w:pPr>
        <w:rPr>
          <w:sz w:val="28"/>
          <w:szCs w:val="28"/>
        </w:rPr>
      </w:pPr>
      <w:r w:rsidRPr="000553A3">
        <w:rPr>
          <w:sz w:val="28"/>
          <w:szCs w:val="28"/>
        </w:rPr>
        <w:t xml:space="preserve">The judging committee of Russian Heritage </w:t>
      </w:r>
      <w:proofErr w:type="gramStart"/>
      <w:r w:rsidRPr="000553A3">
        <w:rPr>
          <w:sz w:val="28"/>
          <w:szCs w:val="28"/>
        </w:rPr>
        <w:t xml:space="preserve">Society  </w:t>
      </w:r>
      <w:r w:rsidRPr="000553A3">
        <w:rPr>
          <w:sz w:val="28"/>
          <w:szCs w:val="28"/>
        </w:rPr>
        <w:t>does</w:t>
      </w:r>
      <w:proofErr w:type="gramEnd"/>
      <w:r w:rsidRPr="000553A3">
        <w:rPr>
          <w:sz w:val="28"/>
          <w:szCs w:val="28"/>
        </w:rPr>
        <w:t xml:space="preserve"> not discriminate on the basis of race, creed, color, ethnicity, national origin, religion, gender expression, age, height, weight, </w:t>
      </w:r>
      <w:r w:rsidRPr="000553A3">
        <w:rPr>
          <w:sz w:val="28"/>
          <w:szCs w:val="28"/>
        </w:rPr>
        <w:t>etc.</w:t>
      </w:r>
    </w:p>
    <w:p w:rsidR="000553A3" w:rsidRPr="000553A3" w:rsidRDefault="000553A3" w:rsidP="00AE7DCC">
      <w:pPr>
        <w:rPr>
          <w:sz w:val="28"/>
          <w:szCs w:val="28"/>
        </w:rPr>
      </w:pPr>
    </w:p>
    <w:p w:rsidR="00481659" w:rsidRDefault="000553A3">
      <w:pPr>
        <w:rPr>
          <w:sz w:val="28"/>
          <w:szCs w:val="28"/>
        </w:rPr>
      </w:pPr>
    </w:p>
    <w:p w:rsidR="000553A3" w:rsidRDefault="000553A3">
      <w:pPr>
        <w:rPr>
          <w:sz w:val="28"/>
          <w:szCs w:val="28"/>
        </w:rPr>
      </w:pPr>
    </w:p>
    <w:p w:rsidR="000553A3" w:rsidRDefault="000553A3">
      <w:pPr>
        <w:rPr>
          <w:sz w:val="28"/>
          <w:szCs w:val="28"/>
        </w:rPr>
      </w:pPr>
    </w:p>
    <w:p w:rsidR="000553A3" w:rsidRDefault="000553A3" w:rsidP="000553A3">
      <w:pPr>
        <w:rPr>
          <w:rStyle w:val="Emphasis"/>
          <w:rFonts w:cstheme="minorHAnsi"/>
          <w:b/>
          <w:bCs/>
          <w:i w:val="0"/>
          <w:iCs w:val="0"/>
          <w:color w:val="FF0000"/>
          <w:sz w:val="21"/>
          <w:szCs w:val="21"/>
          <w:shd w:val="clear" w:color="auto" w:fill="FFFFFF"/>
        </w:rPr>
      </w:pPr>
    </w:p>
    <w:p w:rsidR="000553A3" w:rsidRDefault="000553A3" w:rsidP="000553A3">
      <w:pPr>
        <w:rPr>
          <w:rStyle w:val="Emphasis"/>
          <w:rFonts w:cstheme="minorHAnsi"/>
          <w:b/>
          <w:bCs/>
          <w:i w:val="0"/>
          <w:iCs w:val="0"/>
          <w:color w:val="FF0000"/>
          <w:sz w:val="21"/>
          <w:szCs w:val="21"/>
          <w:shd w:val="clear" w:color="auto" w:fill="FFFFFF"/>
        </w:rPr>
      </w:pPr>
    </w:p>
    <w:p w:rsidR="000553A3" w:rsidRDefault="000553A3" w:rsidP="000553A3">
      <w:pPr>
        <w:rPr>
          <w:rStyle w:val="Emphasis"/>
          <w:rFonts w:cstheme="minorHAnsi"/>
          <w:b/>
          <w:bCs/>
          <w:i w:val="0"/>
          <w:iCs w:val="0"/>
          <w:color w:val="FF0000"/>
          <w:sz w:val="21"/>
          <w:szCs w:val="21"/>
          <w:shd w:val="clear" w:color="auto" w:fill="FFFFFF"/>
        </w:rPr>
      </w:pPr>
    </w:p>
    <w:p w:rsidR="000553A3" w:rsidRPr="00B17124" w:rsidRDefault="000553A3" w:rsidP="000553A3">
      <w:pPr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</w:pPr>
      <w:bookmarkStart w:id="0" w:name="_GoBack"/>
      <w:bookmarkEnd w:id="0"/>
      <w:r w:rsidRPr="00B17124">
        <w:rPr>
          <w:rStyle w:val="Emphasis"/>
          <w:rFonts w:cstheme="minorHAnsi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I HAVE READ</w:t>
      </w:r>
      <w:r w:rsidRPr="00B17124"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  <w:t> AND UNDERSTAND AND </w:t>
      </w:r>
      <w:r w:rsidRPr="00B17124">
        <w:rPr>
          <w:rStyle w:val="Emphasis"/>
          <w:rFonts w:cstheme="minorHAnsi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AGREE</w:t>
      </w:r>
      <w:r w:rsidRPr="00B17124"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  <w:t> WITH THE </w:t>
      </w:r>
      <w:r w:rsidRPr="00B17124">
        <w:rPr>
          <w:rStyle w:val="Emphasis"/>
          <w:rFonts w:cstheme="minorHAnsi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TERMS AND CONDITIONS</w:t>
      </w:r>
      <w:r w:rsidRPr="00B17124"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  <w:t> OF THE AGREEMENT </w:t>
      </w:r>
    </w:p>
    <w:p w:rsidR="000553A3" w:rsidRPr="00726291" w:rsidRDefault="000553A3" w:rsidP="000553A3">
      <w:pPr>
        <w:rPr>
          <w:rFonts w:cstheme="minorHAnsi"/>
          <w:color w:val="FF0000"/>
          <w:sz w:val="21"/>
          <w:szCs w:val="21"/>
          <w:shd w:val="clear" w:color="auto" w:fill="FFFFFF"/>
        </w:rPr>
      </w:pPr>
    </w:p>
    <w:p w:rsidR="000553A3" w:rsidRDefault="000553A3" w:rsidP="000553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Sign </w:t>
      </w:r>
      <w:r w:rsidRPr="00A51BD2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230969468"/>
          <w:placeholder>
            <w:docPart w:val="99C39241CF26452E82DE7869176EF75A"/>
          </w:placeholder>
        </w:sdtPr>
        <w:sdtContent>
          <w:r w:rsidRPr="00A51BD2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696184356"/>
              <w:placeholder>
                <w:docPart w:val="4F4D0A12A7554DC1B62383B9C9F63326"/>
              </w:placeholder>
              <w:showingPlcHdr/>
            </w:sdtPr>
            <w:sdtContent>
              <w:r w:rsidRPr="005D6C02">
                <w:rPr>
                  <w:rStyle w:val="PlaceholderText"/>
                </w:rPr>
                <w:t>Click here to enter text.</w:t>
              </w:r>
            </w:sdtContent>
          </w:sdt>
          <w:r w:rsidRPr="00A51BD2">
            <w:rPr>
              <w:sz w:val="24"/>
              <w:szCs w:val="24"/>
            </w:rPr>
            <w:t xml:space="preserve">  </w:t>
          </w:r>
        </w:sdtContent>
      </w:sdt>
      <w:r>
        <w:rPr>
          <w:sz w:val="24"/>
          <w:szCs w:val="24"/>
        </w:rPr>
        <w:t xml:space="preserve">                      Date</w:t>
      </w:r>
      <w:r w:rsidRPr="00A51BD2">
        <w:rPr>
          <w:sz w:val="24"/>
          <w:szCs w:val="24"/>
        </w:rPr>
        <w:t>:</w:t>
      </w:r>
      <w:r w:rsidRPr="00A51B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4550559"/>
          <w:placeholder>
            <w:docPart w:val="99C39241CF26452E82DE7869176EF75A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  <w:r w:rsidRPr="00A51BD2">
        <w:rPr>
          <w:sz w:val="24"/>
          <w:szCs w:val="24"/>
        </w:rPr>
        <w:tab/>
        <w:t xml:space="preserve">          </w:t>
      </w:r>
    </w:p>
    <w:p w:rsidR="000553A3" w:rsidRPr="000553A3" w:rsidRDefault="000553A3">
      <w:pPr>
        <w:rPr>
          <w:sz w:val="28"/>
          <w:szCs w:val="28"/>
        </w:rPr>
      </w:pPr>
    </w:p>
    <w:sectPr w:rsidR="000553A3" w:rsidRPr="0005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CC"/>
    <w:rsid w:val="000553A3"/>
    <w:rsid w:val="005D5654"/>
    <w:rsid w:val="006406C4"/>
    <w:rsid w:val="00A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6173"/>
  <w15:chartTrackingRefBased/>
  <w15:docId w15:val="{CB01D060-685F-40C7-B26F-6DA7CBD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DC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D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7DC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553A3"/>
    <w:rPr>
      <w:color w:val="808080"/>
    </w:rPr>
  </w:style>
  <w:style w:type="character" w:styleId="Emphasis">
    <w:name w:val="Emphasis"/>
    <w:basedOn w:val="DefaultParagraphFont"/>
    <w:uiPriority w:val="20"/>
    <w:qFormat/>
    <w:rsid w:val="00055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39241CF26452E82DE7869176E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5611-7539-4B59-B4E6-1BB013EF786C}"/>
      </w:docPartPr>
      <w:docPartBody>
        <w:p w:rsidR="00000000" w:rsidRDefault="00642AA0" w:rsidP="00642AA0">
          <w:pPr>
            <w:pStyle w:val="99C39241CF26452E82DE7869176EF75A"/>
          </w:pPr>
          <w:r w:rsidRPr="005D6C02">
            <w:rPr>
              <w:rStyle w:val="PlaceholderText"/>
            </w:rPr>
            <w:t>Click here to enter text.</w:t>
          </w:r>
        </w:p>
      </w:docPartBody>
    </w:docPart>
    <w:docPart>
      <w:docPartPr>
        <w:name w:val="4F4D0A12A7554DC1B62383B9C9F6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A5CE-ECC7-4948-BD26-4AFEA3A179AA}"/>
      </w:docPartPr>
      <w:docPartBody>
        <w:p w:rsidR="00000000" w:rsidRDefault="00642AA0" w:rsidP="00642AA0">
          <w:pPr>
            <w:pStyle w:val="4F4D0A12A7554DC1B62383B9C9F63326"/>
          </w:pPr>
          <w:r w:rsidRPr="005D6C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A0"/>
    <w:rsid w:val="00642AA0"/>
    <w:rsid w:val="00B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AA0"/>
  </w:style>
  <w:style w:type="paragraph" w:customStyle="1" w:styleId="99C39241CF26452E82DE7869176EF75A">
    <w:name w:val="99C39241CF26452E82DE7869176EF75A"/>
    <w:rsid w:val="00642AA0"/>
  </w:style>
  <w:style w:type="paragraph" w:customStyle="1" w:styleId="4F4D0A12A7554DC1B62383B9C9F63326">
    <w:name w:val="4F4D0A12A7554DC1B62383B9C9F63326"/>
    <w:rsid w:val="00642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Romanova-Hrenchir</dc:creator>
  <cp:keywords/>
  <dc:description/>
  <cp:lastModifiedBy>Jane Romanova-Hrenchir</cp:lastModifiedBy>
  <cp:revision>1</cp:revision>
  <dcterms:created xsi:type="dcterms:W3CDTF">2019-11-19T15:07:00Z</dcterms:created>
  <dcterms:modified xsi:type="dcterms:W3CDTF">2019-11-19T21:10:00Z</dcterms:modified>
</cp:coreProperties>
</file>